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D98" w:rsidRDefault="0005780F" w:rsidP="00846A9E">
      <w:pPr>
        <w:jc w:val="center"/>
        <w:rPr>
          <w:rFonts w:ascii="Times" w:eastAsia="Times New Roman" w:hAnsi="Times" w:cs="Times New Roman"/>
          <w:b/>
          <w:bCs/>
          <w:kern w:val="36"/>
          <w:sz w:val="48"/>
          <w:szCs w:val="48"/>
          <w:lang w:val="fr-CH"/>
        </w:rPr>
      </w:pPr>
      <w:r>
        <w:rPr>
          <w:rFonts w:ascii="Times" w:eastAsia="Times New Roman" w:hAnsi="Times" w:cs="Times New Roman"/>
          <w:b/>
          <w:bCs/>
          <w:kern w:val="36"/>
          <w:sz w:val="48"/>
          <w:szCs w:val="48"/>
          <w:lang w:val="fr-CH"/>
        </w:rPr>
        <w:t>Fiche de lecture</w:t>
      </w:r>
    </w:p>
    <w:p w:rsidR="00846A9E" w:rsidRPr="00846A9E" w:rsidRDefault="00846A9E" w:rsidP="00846A9E">
      <w:pPr>
        <w:jc w:val="center"/>
        <w:rPr>
          <w:rFonts w:ascii="Times" w:eastAsia="Times New Roman" w:hAnsi="Times" w:cs="Times New Roman"/>
          <w:b/>
          <w:bCs/>
          <w:kern w:val="36"/>
          <w:lang w:val="fr-CH"/>
        </w:rPr>
      </w:pPr>
      <w:r w:rsidRPr="00846A9E">
        <w:rPr>
          <w:rFonts w:ascii="Times" w:eastAsia="Times New Roman" w:hAnsi="Times" w:cs="Times New Roman"/>
          <w:b/>
          <w:bCs/>
          <w:kern w:val="36"/>
          <w:lang w:val="fr-CH"/>
        </w:rPr>
        <w:t>Élaboré par Oumar Baldet</w:t>
      </w:r>
    </w:p>
    <w:p w:rsidR="00846A9E" w:rsidRDefault="00846A9E" w:rsidP="00A719CF">
      <w:pPr>
        <w:rPr>
          <w:rFonts w:ascii="Times" w:eastAsia="Times New Roman" w:hAnsi="Times" w:cs="Times New Roman"/>
          <w:b/>
          <w:sz w:val="28"/>
          <w:szCs w:val="28"/>
          <w:lang w:val="fr-CH"/>
        </w:rPr>
      </w:pPr>
    </w:p>
    <w:p w:rsidR="0005780F" w:rsidRPr="00846A9E" w:rsidRDefault="0005780F" w:rsidP="00846A9E">
      <w:pPr>
        <w:jc w:val="center"/>
        <w:rPr>
          <w:rFonts w:ascii="Times" w:eastAsia="Times New Roman" w:hAnsi="Times" w:cs="Times New Roman"/>
          <w:b/>
          <w:sz w:val="28"/>
          <w:szCs w:val="28"/>
          <w:lang w:val="fr-CH"/>
        </w:rPr>
      </w:pPr>
      <w:r w:rsidRPr="00846A9E">
        <w:rPr>
          <w:rFonts w:ascii="Times" w:eastAsia="Times New Roman" w:hAnsi="Times" w:cs="Times New Roman"/>
          <w:b/>
          <w:sz w:val="28"/>
          <w:szCs w:val="28"/>
          <w:lang w:val="fr-CH"/>
        </w:rPr>
        <w:t>L’évaluation d’impact en pratique</w:t>
      </w:r>
    </w:p>
    <w:p w:rsidR="00846A9E" w:rsidRDefault="00846A9E" w:rsidP="00846A9E">
      <w:pPr>
        <w:jc w:val="center"/>
        <w:rPr>
          <w:rFonts w:ascii="Times" w:eastAsia="Times New Roman" w:hAnsi="Times" w:cs="Times New Roman"/>
          <w:sz w:val="20"/>
          <w:szCs w:val="20"/>
          <w:lang w:val="fr-CH"/>
        </w:rPr>
      </w:pPr>
      <w:r w:rsidRPr="00846A9E">
        <w:rPr>
          <w:rFonts w:ascii="Times" w:eastAsia="Times New Roman" w:hAnsi="Times" w:cs="Times New Roman"/>
          <w:sz w:val="20"/>
          <w:szCs w:val="20"/>
          <w:lang w:val="fr-CH"/>
        </w:rPr>
        <w:t xml:space="preserve">Paul J. </w:t>
      </w:r>
      <w:proofErr w:type="spellStart"/>
      <w:r w:rsidRPr="00846A9E">
        <w:rPr>
          <w:rFonts w:ascii="Times" w:eastAsia="Times New Roman" w:hAnsi="Times" w:cs="Times New Roman"/>
          <w:sz w:val="20"/>
          <w:szCs w:val="20"/>
          <w:lang w:val="fr-CH"/>
        </w:rPr>
        <w:t>Gertler</w:t>
      </w:r>
      <w:proofErr w:type="spellEnd"/>
      <w:r w:rsidRPr="00846A9E">
        <w:rPr>
          <w:rFonts w:ascii="Times" w:eastAsia="Times New Roman" w:hAnsi="Times" w:cs="Times New Roman"/>
          <w:sz w:val="20"/>
          <w:szCs w:val="20"/>
          <w:lang w:val="fr-CH"/>
        </w:rPr>
        <w:t xml:space="preserve">, Sebastian Martinez, Patrick </w:t>
      </w:r>
      <w:proofErr w:type="spellStart"/>
      <w:r w:rsidRPr="00846A9E">
        <w:rPr>
          <w:rFonts w:ascii="Times" w:eastAsia="Times New Roman" w:hAnsi="Times" w:cs="Times New Roman"/>
          <w:sz w:val="20"/>
          <w:szCs w:val="20"/>
          <w:lang w:val="fr-CH"/>
        </w:rPr>
        <w:t>Premand</w:t>
      </w:r>
      <w:proofErr w:type="spellEnd"/>
      <w:r w:rsidRPr="00846A9E">
        <w:rPr>
          <w:rFonts w:ascii="Times" w:eastAsia="Times New Roman" w:hAnsi="Times" w:cs="Times New Roman"/>
          <w:sz w:val="20"/>
          <w:szCs w:val="20"/>
          <w:lang w:val="fr-CH"/>
        </w:rPr>
        <w:t>, Laura B. Rawlings, Christel M. J. Vermeersch</w:t>
      </w:r>
    </w:p>
    <w:p w:rsidR="0005780F" w:rsidRPr="00A719CF" w:rsidRDefault="0005780F" w:rsidP="00846A9E">
      <w:pPr>
        <w:jc w:val="center"/>
        <w:rPr>
          <w:rFonts w:ascii="Times" w:eastAsia="Times New Roman" w:hAnsi="Times" w:cs="Times New Roman"/>
          <w:sz w:val="20"/>
          <w:szCs w:val="20"/>
          <w:lang w:val="fr-CH"/>
        </w:rPr>
      </w:pPr>
      <w:r>
        <w:rPr>
          <w:rFonts w:ascii="Times" w:eastAsia="Times New Roman" w:hAnsi="Times" w:cs="Times New Roman"/>
          <w:sz w:val="20"/>
          <w:szCs w:val="20"/>
          <w:lang w:val="fr-CH"/>
        </w:rPr>
        <w:t>Ed. Banque Mondial</w:t>
      </w:r>
      <w:r w:rsidR="00846A9E">
        <w:rPr>
          <w:rFonts w:ascii="Times" w:eastAsia="Times New Roman" w:hAnsi="Times" w:cs="Times New Roman"/>
          <w:sz w:val="20"/>
          <w:szCs w:val="20"/>
          <w:lang w:val="fr-CH"/>
        </w:rPr>
        <w:t>e 2011.</w:t>
      </w:r>
    </w:p>
    <w:p w:rsidR="00E340DA" w:rsidRDefault="00E340DA"/>
    <w:p w:rsidR="009A47DA" w:rsidRDefault="0005780F" w:rsidP="00667560">
      <w:pPr>
        <w:jc w:val="both"/>
      </w:pPr>
      <w:r>
        <w:t xml:space="preserve">Ce </w:t>
      </w:r>
      <w:r w:rsidR="009A47DA">
        <w:t>manuel est le fruit d’une série d’ateliers</w:t>
      </w:r>
      <w:r>
        <w:t xml:space="preserve"> financé</w:t>
      </w:r>
      <w:r w:rsidR="009A47DA">
        <w:t>s</w:t>
      </w:r>
      <w:r>
        <w:t xml:space="preserve"> par l</w:t>
      </w:r>
      <w:r w:rsidR="009A47DA">
        <w:t xml:space="preserve">e Fond </w:t>
      </w:r>
      <w:r>
        <w:t xml:space="preserve">espagnol </w:t>
      </w:r>
      <w:r w:rsidR="009A47DA">
        <w:t>pour l’évaluation d’impact (SIEF)</w:t>
      </w:r>
      <w:r w:rsidR="00A82057">
        <w:t>. Des documents complémentaires sont disponibles sur le site : www.worldbank.or/ieinpractice.</w:t>
      </w:r>
    </w:p>
    <w:p w:rsidR="0005780F" w:rsidRDefault="0005780F"/>
    <w:p w:rsidR="0005780F" w:rsidRDefault="0005780F">
      <w:r>
        <w:t>Le livre est structuré en 3 parties complémentaires que l’on peut lire séparément.</w:t>
      </w:r>
    </w:p>
    <w:p w:rsidR="0005780F" w:rsidRDefault="0005780F"/>
    <w:p w:rsidR="0005780F" w:rsidRDefault="0005780F" w:rsidP="001C4858">
      <w:pPr>
        <w:jc w:val="both"/>
      </w:pPr>
      <w:r w:rsidRPr="001C4858">
        <w:rPr>
          <w:b/>
        </w:rPr>
        <w:t>La première partie</w:t>
      </w:r>
      <w:r>
        <w:t xml:space="preserve"> </w:t>
      </w:r>
      <w:r w:rsidR="00D20B25">
        <w:t xml:space="preserve">du livre intitulée « Introduction à l’évaluation d’impact » expose pourquoi on effectue des évaluations d’impact et explique </w:t>
      </w:r>
      <w:r w:rsidR="00A82057">
        <w:t>que</w:t>
      </w:r>
      <w:r w:rsidR="00D20B25">
        <w:t xml:space="preserve"> ces dernières sont opportunes</w:t>
      </w:r>
      <w:r w:rsidR="009E5D4E">
        <w:t xml:space="preserve"> pour répondre à des questions de politique et prendre des décisions.</w:t>
      </w:r>
      <w:r w:rsidR="00D20B25">
        <w:t xml:space="preserve"> </w:t>
      </w:r>
      <w:r w:rsidR="009E5D4E">
        <w:t>Techniquement, l’évaluation se pose</w:t>
      </w:r>
      <w:r w:rsidR="009A47DA">
        <w:t xml:space="preserve"> à partir d’un cadre logique mettant clairement en évidence les relations causales à </w:t>
      </w:r>
      <w:r w:rsidR="00A82057">
        <w:t>travers</w:t>
      </w:r>
      <w:r w:rsidR="009A47DA">
        <w:t xml:space="preserve"> lesquelles un programme produit des extrants et influence les résultats finaux.</w:t>
      </w:r>
      <w:r w:rsidR="009E5D4E">
        <w:t xml:space="preserve"> Pour cela une théorie du changement, une chaîne de résultat</w:t>
      </w:r>
      <w:r w:rsidR="00667560">
        <w:t>s</w:t>
      </w:r>
      <w:r w:rsidR="009E5D4E">
        <w:t xml:space="preserve"> sont utiles afin que le programme puisse élaborer des indicateurs </w:t>
      </w:r>
      <w:r w:rsidR="00C85C72">
        <w:t>Smart</w:t>
      </w:r>
      <w:r w:rsidR="009E5D4E">
        <w:t xml:space="preserve"> autant quantitatifs que qualitatifs.</w:t>
      </w:r>
    </w:p>
    <w:p w:rsidR="00C85C72" w:rsidRDefault="00C85C72" w:rsidP="001C4858">
      <w:pPr>
        <w:jc w:val="both"/>
      </w:pPr>
    </w:p>
    <w:p w:rsidR="00C85C72" w:rsidRDefault="00667560" w:rsidP="001C4858">
      <w:pPr>
        <w:jc w:val="both"/>
      </w:pPr>
      <w:r>
        <w:t>Pour l</w:t>
      </w:r>
      <w:r w:rsidR="00C85C72">
        <w:t>a formulation des questions d’évaluation</w:t>
      </w:r>
      <w:r>
        <w:t>, u</w:t>
      </w:r>
      <w:r w:rsidR="00C85C72">
        <w:t>ne participation des parties prenante</w:t>
      </w:r>
      <w:r>
        <w:t>s</w:t>
      </w:r>
      <w:r w:rsidR="00C85C72">
        <w:t xml:space="preserve"> à est posée comme la clé du succès car </w:t>
      </w:r>
      <w:r w:rsidR="00237F7A">
        <w:t>ce</w:t>
      </w:r>
      <w:r w:rsidR="00C85C72">
        <w:t xml:space="preserve"> dialogue permet de </w:t>
      </w:r>
      <w:r w:rsidR="00237F7A">
        <w:t>forger un consensus sur les principales questions auxquelles répondra l’évaluation et de renforcer le lien entre mise en œuvre du programme et élaboration des politiques publiques.</w:t>
      </w:r>
    </w:p>
    <w:p w:rsidR="00237F7A" w:rsidRDefault="00237F7A"/>
    <w:p w:rsidR="00BC58B4" w:rsidRDefault="00237F7A" w:rsidP="001C4858">
      <w:pPr>
        <w:jc w:val="both"/>
      </w:pPr>
      <w:r w:rsidRPr="001C4858">
        <w:rPr>
          <w:b/>
        </w:rPr>
        <w:t>La deuxième partie</w:t>
      </w:r>
      <w:r>
        <w:t xml:space="preserve"> du livre traite du « comment évaluer ». Elle examine comment procèdent les évaluation</w:t>
      </w:r>
      <w:r w:rsidR="005349CD">
        <w:t>s</w:t>
      </w:r>
      <w:r>
        <w:t xml:space="preserve"> d’impact, les questions auxquelles elles répondent et les méthodes les plus courantes</w:t>
      </w:r>
      <w:r w:rsidR="00667560">
        <w:t xml:space="preserve"> utilisées</w:t>
      </w:r>
      <w:r>
        <w:t xml:space="preserve">. </w:t>
      </w:r>
    </w:p>
    <w:p w:rsidR="001C4858" w:rsidRDefault="001C4858" w:rsidP="001C4858">
      <w:pPr>
        <w:jc w:val="both"/>
      </w:pPr>
    </w:p>
    <w:p w:rsidR="009C169B" w:rsidRDefault="00EC2962" w:rsidP="001C4858">
      <w:pPr>
        <w:jc w:val="both"/>
      </w:pPr>
      <w:r>
        <w:t>L</w:t>
      </w:r>
      <w:r w:rsidR="009C169B">
        <w:t xml:space="preserve">’idée centrale est construite autour de </w:t>
      </w:r>
      <w:r>
        <w:t xml:space="preserve">a formule de base </w:t>
      </w:r>
      <w:r w:rsidR="000F3CF4">
        <w:t>α</w:t>
      </w:r>
      <w:r w:rsidRPr="00BC58B4">
        <w:rPr>
          <w:color w:val="FF0000"/>
        </w:rPr>
        <w:t xml:space="preserve"> </w:t>
      </w:r>
      <w:r>
        <w:t>=</w:t>
      </w:r>
      <w:r w:rsidR="00E4007F">
        <w:t xml:space="preserve"> (Y/P=</w:t>
      </w:r>
      <w:proofErr w:type="gramStart"/>
      <w:r>
        <w:t>1</w:t>
      </w:r>
      <w:r w:rsidR="00E4007F">
        <w:t>)-(</w:t>
      </w:r>
      <w:proofErr w:type="gramEnd"/>
      <w:r w:rsidR="00E4007F">
        <w:t xml:space="preserve">Y/P=0)  </w:t>
      </w:r>
      <w:r w:rsidR="009C169B">
        <w:t xml:space="preserve">considérée </w:t>
      </w:r>
      <w:r w:rsidR="00E4007F">
        <w:t xml:space="preserve"> valable pour toute unité à l’étude qui peut bénéficier d’un programme (P)</w:t>
      </w:r>
      <w:r w:rsidR="009C169B">
        <w:t xml:space="preserve"> et</w:t>
      </w:r>
      <w:r w:rsidR="00E4007F">
        <w:t xml:space="preserve"> </w:t>
      </w:r>
      <w:r w:rsidR="009C169B">
        <w:t xml:space="preserve">également </w:t>
      </w:r>
      <w:r w:rsidR="00E4007F">
        <w:t>applicable à tout indicateur de résultat (</w:t>
      </w:r>
      <w:r>
        <w:t>Y</w:t>
      </w:r>
      <w:r w:rsidR="00E4007F">
        <w:t>) qu’un programme en place peut affecter de manière plausible</w:t>
      </w:r>
      <w:r w:rsidR="005349CD">
        <w:t>.</w:t>
      </w:r>
      <w:r>
        <w:t xml:space="preserve"> </w:t>
      </w:r>
      <w:r w:rsidR="001C4858">
        <w:t xml:space="preserve"> </w:t>
      </w:r>
      <w:r w:rsidR="00E4007F">
        <w:t>Si nous parvenons à mesurer les 2 éléments clés de cette formule, à savoir le résultat (Y) à la fois en présence et en l’absence du programme, nous pou</w:t>
      </w:r>
      <w:r w:rsidR="009C169B">
        <w:t>v</w:t>
      </w:r>
      <w:r w:rsidR="00E4007F">
        <w:t>ons répondre à n’importe quel</w:t>
      </w:r>
      <w:r w:rsidR="00BC58B4">
        <w:t>le</w:t>
      </w:r>
      <w:r w:rsidR="00E4007F">
        <w:t xml:space="preserve"> question sur l’impact d</w:t>
      </w:r>
      <w:r w:rsidR="009C169B">
        <w:t>’un</w:t>
      </w:r>
      <w:r w:rsidR="00E4007F">
        <w:t xml:space="preserve"> programme.</w:t>
      </w:r>
      <w:r w:rsidR="00BC58B4">
        <w:t xml:space="preserve"> </w:t>
      </w:r>
      <w:r w:rsidR="009C169B">
        <w:t>Cependant l</w:t>
      </w:r>
      <w:r w:rsidR="00283920">
        <w:t xml:space="preserve">’existence simultanée de ces 2 états étant humainement impossible, les </w:t>
      </w:r>
      <w:r w:rsidR="009C169B">
        <w:t>modèles</w:t>
      </w:r>
      <w:r w:rsidR="00283920">
        <w:t xml:space="preserve"> statistiques optent pour des </w:t>
      </w:r>
      <w:r w:rsidR="00A04E1A">
        <w:t>estimations</w:t>
      </w:r>
      <w:r w:rsidR="00C80CB7">
        <w:t xml:space="preserve"> </w:t>
      </w:r>
      <w:r w:rsidR="00283920">
        <w:t xml:space="preserve">du type </w:t>
      </w:r>
      <w:r w:rsidR="00283920" w:rsidRPr="00A04E1A">
        <w:rPr>
          <w:i/>
        </w:rPr>
        <w:t>avant après</w:t>
      </w:r>
      <w:r w:rsidR="00283920">
        <w:t xml:space="preserve"> ou </w:t>
      </w:r>
      <w:r w:rsidR="00283920" w:rsidRPr="00A04E1A">
        <w:rPr>
          <w:i/>
        </w:rPr>
        <w:t xml:space="preserve">groupe de </w:t>
      </w:r>
      <w:r w:rsidR="00A04E1A" w:rsidRPr="00A04E1A">
        <w:rPr>
          <w:i/>
        </w:rPr>
        <w:t>comparaison</w:t>
      </w:r>
      <w:r w:rsidR="00A04E1A">
        <w:rPr>
          <w:i/>
        </w:rPr>
        <w:t>.</w:t>
      </w:r>
      <w:r w:rsidR="00283920">
        <w:t xml:space="preserve">  </w:t>
      </w:r>
      <w:r w:rsidR="00A04E1A">
        <w:t xml:space="preserve">Ce dernier pour être valide doit avoir les mêmes caractéristiques que le </w:t>
      </w:r>
      <w:r w:rsidR="00A04E1A" w:rsidRPr="00A04E1A">
        <w:rPr>
          <w:i/>
        </w:rPr>
        <w:t>groupe de traitement</w:t>
      </w:r>
      <w:r w:rsidR="00A04E1A">
        <w:t xml:space="preserve">, à la seule différence qu’il ne bénéficierait pas du programme </w:t>
      </w:r>
      <w:r w:rsidR="00A04E1A">
        <w:rPr>
          <w:i/>
        </w:rPr>
        <w:t xml:space="preserve">; </w:t>
      </w:r>
      <w:r w:rsidR="001C4858">
        <w:t>si cette condition n’est remplie</w:t>
      </w:r>
      <w:r w:rsidR="00A04E1A">
        <w:rPr>
          <w:i/>
        </w:rPr>
        <w:t xml:space="preserve">, le </w:t>
      </w:r>
      <w:r w:rsidR="001C4858">
        <w:rPr>
          <w:i/>
        </w:rPr>
        <w:t>résultat</w:t>
      </w:r>
      <w:r w:rsidR="00A04E1A">
        <w:rPr>
          <w:i/>
        </w:rPr>
        <w:t xml:space="preserve"> </w:t>
      </w:r>
      <w:r w:rsidR="00A04E1A" w:rsidRPr="00A04E1A">
        <w:t>sera</w:t>
      </w:r>
      <w:r w:rsidR="00A04E1A">
        <w:rPr>
          <w:i/>
        </w:rPr>
        <w:t xml:space="preserve"> biaisé. </w:t>
      </w:r>
    </w:p>
    <w:p w:rsidR="00317C58" w:rsidRDefault="001C4858" w:rsidP="00317C58">
      <w:pPr>
        <w:jc w:val="both"/>
      </w:pPr>
      <w:r>
        <w:t>L</w:t>
      </w:r>
      <w:r w:rsidR="009C169B">
        <w:t xml:space="preserve">’effectivité d’une relation causale </w:t>
      </w:r>
      <w:r>
        <w:t xml:space="preserve">repose dès lors sur la qualité du </w:t>
      </w:r>
      <w:r w:rsidRPr="001C4858">
        <w:rPr>
          <w:i/>
        </w:rPr>
        <w:t>contrefactuel</w:t>
      </w:r>
      <w:r>
        <w:t xml:space="preserve"> qui est l’estimation de ce qu’aurait été la situation (Y) pour un bénéficiaire en l’absence du </w:t>
      </w:r>
      <w:r w:rsidRPr="00C80CB7">
        <w:t xml:space="preserve">programme (P).  </w:t>
      </w:r>
      <w:r w:rsidR="00C80CB7" w:rsidRPr="00C80CB7">
        <w:t xml:space="preserve">Pour palier aux limites des méthodes basées sur des estimations du type avant après ou groupe de comparaison, considérés comme des </w:t>
      </w:r>
      <w:r w:rsidR="00C80CB7" w:rsidRPr="00C80CB7">
        <w:rPr>
          <w:i/>
        </w:rPr>
        <w:t>contrefactuel</w:t>
      </w:r>
      <w:r w:rsidR="00FB0ACB">
        <w:rPr>
          <w:i/>
        </w:rPr>
        <w:t>s</w:t>
      </w:r>
      <w:r w:rsidR="00C80CB7" w:rsidRPr="00C80CB7">
        <w:rPr>
          <w:i/>
        </w:rPr>
        <w:t xml:space="preserve"> contrefaits</w:t>
      </w:r>
      <w:r w:rsidR="00C80CB7" w:rsidRPr="00C80CB7">
        <w:t xml:space="preserve"> en raison d</w:t>
      </w:r>
      <w:r w:rsidR="00C80CB7">
        <w:t xml:space="preserve">u grand risques de biais qu’elles induisent, le livre recommande la méthode de la sélection </w:t>
      </w:r>
      <w:r w:rsidR="00BB0EDA">
        <w:t>aléatoire</w:t>
      </w:r>
      <w:r w:rsidR="00C80CB7">
        <w:t xml:space="preserve"> qui consiste en divers </w:t>
      </w:r>
      <w:r w:rsidR="00BB0EDA">
        <w:t>méthodes</w:t>
      </w:r>
      <w:r w:rsidR="00C80CB7">
        <w:t xml:space="preserve"> de tirage au sort des groupes de </w:t>
      </w:r>
      <w:r w:rsidR="00C80CB7">
        <w:lastRenderedPageBreak/>
        <w:t>traitement et de comparaison</w:t>
      </w:r>
      <w:r w:rsidR="00BB0EDA">
        <w:t xml:space="preserve"> : </w:t>
      </w:r>
      <w:r w:rsidR="00BB0EDA" w:rsidRPr="00BB0EDA">
        <w:rPr>
          <w:i/>
        </w:rPr>
        <w:t>assignation aléatoire</w:t>
      </w:r>
      <w:r w:rsidR="00BB0EDA">
        <w:t xml:space="preserve">, </w:t>
      </w:r>
      <w:r w:rsidR="00BB0EDA" w:rsidRPr="00BB0EDA">
        <w:rPr>
          <w:i/>
        </w:rPr>
        <w:t>discontinuité de la régression</w:t>
      </w:r>
      <w:r w:rsidR="00BB0EDA">
        <w:rPr>
          <w:i/>
        </w:rPr>
        <w:t>, double différence, appariement ou une combinaisons des différentes méthode</w:t>
      </w:r>
      <w:r w:rsidR="00FB0ACB">
        <w:rPr>
          <w:i/>
        </w:rPr>
        <w:t>s</w:t>
      </w:r>
      <w:r w:rsidR="00BB0EDA">
        <w:rPr>
          <w:i/>
        </w:rPr>
        <w:t xml:space="preserve"> </w:t>
      </w:r>
      <w:r w:rsidR="00317C58">
        <w:t>afin</w:t>
      </w:r>
      <w:r w:rsidR="00BB0EDA" w:rsidRPr="00317C58">
        <w:t xml:space="preserve"> de </w:t>
      </w:r>
      <w:r w:rsidR="00317C58">
        <w:t xml:space="preserve">renforcer la solidité de l’estimation du contractuel. </w:t>
      </w:r>
    </w:p>
    <w:p w:rsidR="00317C58" w:rsidRDefault="00317C58" w:rsidP="00317C58">
      <w:pPr>
        <w:jc w:val="both"/>
      </w:pPr>
    </w:p>
    <w:p w:rsidR="00317C58" w:rsidRDefault="00F530A3" w:rsidP="00317C58">
      <w:pPr>
        <w:jc w:val="both"/>
      </w:pPr>
      <w:r w:rsidRPr="00846A9E">
        <w:rPr>
          <w:b/>
        </w:rPr>
        <w:t>La troisième partie</w:t>
      </w:r>
      <w:r w:rsidRPr="00F530A3">
        <w:t xml:space="preserve"> </w:t>
      </w:r>
      <w:r w:rsidR="003F3967">
        <w:t>de l’ouvrage présente le «</w:t>
      </w:r>
      <w:r w:rsidR="00E83A72">
        <w:t xml:space="preserve"> </w:t>
      </w:r>
      <w:r w:rsidR="003F3967">
        <w:t>comment mettre en œuvre une évaluation d’impacts</w:t>
      </w:r>
      <w:r w:rsidR="00E83A72">
        <w:t xml:space="preserve"> </w:t>
      </w:r>
      <w:r w:rsidR="003F3967">
        <w:t xml:space="preserve">». Elle pose </w:t>
      </w:r>
      <w:r w:rsidRPr="00F530A3">
        <w:t xml:space="preserve">les éléments clefs de </w:t>
      </w:r>
      <w:r w:rsidR="00794DC4">
        <w:t>s</w:t>
      </w:r>
      <w:r w:rsidRPr="00F530A3">
        <w:t xml:space="preserve">a réalisation </w:t>
      </w:r>
      <w:r w:rsidR="003F3967">
        <w:t xml:space="preserve">et </w:t>
      </w:r>
      <w:r w:rsidR="003F3967" w:rsidRPr="00F530A3">
        <w:t xml:space="preserve">les étapes opérationnelles qui </w:t>
      </w:r>
      <w:r w:rsidR="003F3967">
        <w:t xml:space="preserve">en </w:t>
      </w:r>
      <w:r w:rsidR="003F3967" w:rsidRPr="00F530A3">
        <w:t>jalonnent la gestion ou la commande</w:t>
      </w:r>
      <w:r w:rsidR="003F3967">
        <w:t xml:space="preserve"> </w:t>
      </w:r>
      <w:r w:rsidRPr="00F530A3">
        <w:t>regroup</w:t>
      </w:r>
      <w:r w:rsidR="004D614A">
        <w:t>ée</w:t>
      </w:r>
      <w:r w:rsidRPr="00F530A3">
        <w:t xml:space="preserve"> en quatre phases principales : conception de l’évaluation, choix d’un échantillon, collecte des données et production et diffusion des résultats</w:t>
      </w:r>
      <w:r w:rsidR="003F3967">
        <w:t>.</w:t>
      </w:r>
    </w:p>
    <w:p w:rsidR="00522099" w:rsidRDefault="00522099" w:rsidP="00317C58">
      <w:pPr>
        <w:jc w:val="both"/>
      </w:pPr>
    </w:p>
    <w:p w:rsidR="001A120B" w:rsidRDefault="00C047F5" w:rsidP="00317C58">
      <w:pPr>
        <w:jc w:val="both"/>
      </w:pPr>
      <w:r>
        <w:t>L</w:t>
      </w:r>
      <w:r w:rsidR="004D614A">
        <w:t>e principe fondamental de la</w:t>
      </w:r>
      <w:r>
        <w:t xml:space="preserve"> conception d</w:t>
      </w:r>
      <w:r w:rsidR="004D614A">
        <w:t>’une</w:t>
      </w:r>
      <w:r>
        <w:t xml:space="preserve"> évaluation</w:t>
      </w:r>
      <w:r w:rsidR="004D614A">
        <w:t xml:space="preserve"> repose sur le fait que ce sont les règles opérationnelles du programme qui vont déterminer la méthode la mieux adaptée</w:t>
      </w:r>
      <w:r w:rsidR="006A269A">
        <w:t xml:space="preserve"> d’évaluation</w:t>
      </w:r>
      <w:r w:rsidR="00522099">
        <w:t xml:space="preserve"> ; de laquelle il est attendu </w:t>
      </w:r>
      <w:r w:rsidR="001A120B">
        <w:t>équitée</w:t>
      </w:r>
      <w:r w:rsidR="001470B2">
        <w:t>,</w:t>
      </w:r>
      <w:r w:rsidR="00522099">
        <w:t xml:space="preserve"> </w:t>
      </w:r>
      <w:r w:rsidR="006A269A">
        <w:t>transparen</w:t>
      </w:r>
      <w:r w:rsidR="00522099">
        <w:t>ce et respect des principes éthiques. E</w:t>
      </w:r>
      <w:r w:rsidR="00522099" w:rsidRPr="00522099">
        <w:t xml:space="preserve">nsuite </w:t>
      </w:r>
      <w:r w:rsidR="00522099">
        <w:t>la constitution de l’</w:t>
      </w:r>
      <w:r w:rsidR="00522099" w:rsidRPr="00522099">
        <w:t>équipe chargée de l’évaluation</w:t>
      </w:r>
      <w:r w:rsidR="00522099">
        <w:t xml:space="preserve"> doit reposer sur un étroit partenariat avec les décideurs et comporter un juste équilibre </w:t>
      </w:r>
      <w:r w:rsidR="001A120B">
        <w:t xml:space="preserve">entre compétences techniques, impartialité et pertinence stratégique. </w:t>
      </w:r>
      <w:r w:rsidR="00522099">
        <w:t xml:space="preserve"> </w:t>
      </w:r>
      <w:r w:rsidR="001A120B">
        <w:t>Enfin en termes de budget, il faut prévoir des frais de personnel suffisant pour assurer une évaluation de qualité, tenir compte des déplacements requis, de la collecte de données de leur saisie, nettoyage, analyse et diffusion.</w:t>
      </w:r>
    </w:p>
    <w:p w:rsidR="001470B2" w:rsidRDefault="001470B2" w:rsidP="00317C58">
      <w:pPr>
        <w:jc w:val="both"/>
      </w:pPr>
    </w:p>
    <w:p w:rsidR="00794DC4" w:rsidRDefault="001D024B" w:rsidP="00317C58">
      <w:pPr>
        <w:jc w:val="both"/>
      </w:pPr>
      <w:r>
        <w:t xml:space="preserve">La détermination des données et des échantillons nécessaires pour estimer avec précision </w:t>
      </w:r>
      <w:r w:rsidR="00794DC4">
        <w:t>les différences</w:t>
      </w:r>
      <w:r>
        <w:t xml:space="preserve"> de résultats entre groupe de traitement et groupe d’intervention doivent permettre de choisir des indicateurs </w:t>
      </w:r>
      <w:r w:rsidR="00794DC4">
        <w:t xml:space="preserve">couvrant toute </w:t>
      </w:r>
      <w:r>
        <w:t>la chaîne des résultats</w:t>
      </w:r>
    </w:p>
    <w:p w:rsidR="00794DC4" w:rsidRDefault="00794DC4" w:rsidP="00317C58">
      <w:pPr>
        <w:jc w:val="both"/>
      </w:pPr>
    </w:p>
    <w:p w:rsidR="00317C58" w:rsidRDefault="00794DC4" w:rsidP="00317C58">
      <w:pPr>
        <w:jc w:val="both"/>
      </w:pPr>
      <w:r>
        <w:t>La collecte des données requiert</w:t>
      </w:r>
      <w:bookmarkStart w:id="0" w:name="_GoBack"/>
      <w:bookmarkEnd w:id="0"/>
      <w:r>
        <w:t xml:space="preserve"> la désignation d’un organisme spécialisé pour ce faire, l’élaboration d’un questionnaire approprié et la formation du personnel de terrain qui va l’administrer. Ces données devront être saisies et validées avant d’être exploitées.  </w:t>
      </w:r>
    </w:p>
    <w:p w:rsidR="00794DC4" w:rsidRDefault="00794DC4" w:rsidP="00317C58">
      <w:pPr>
        <w:jc w:val="both"/>
      </w:pPr>
    </w:p>
    <w:p w:rsidR="00794DC4" w:rsidRDefault="00EC7CE3" w:rsidP="00317C58">
      <w:pPr>
        <w:jc w:val="both"/>
      </w:pPr>
      <w:r>
        <w:t>Les résultats de l’évaluation sont produits sous forme de rapport dont, le rapport de référence et le rapport d’évaluation d’impact. Des notes de synthèses sont couramment attendues tout au long de l’évaluation. Une stratégie de diffusion auprès des décideurs et des parties prenantes concernée doit soutenir tout le processus.</w:t>
      </w:r>
    </w:p>
    <w:p w:rsidR="00846A9E" w:rsidRDefault="00846A9E" w:rsidP="00317C58">
      <w:pPr>
        <w:jc w:val="both"/>
      </w:pPr>
    </w:p>
    <w:p w:rsidR="00846A9E" w:rsidRPr="00667560" w:rsidRDefault="00846A9E" w:rsidP="00317C58">
      <w:pPr>
        <w:jc w:val="both"/>
        <w:rPr>
          <w:b/>
        </w:rPr>
      </w:pPr>
      <w:r w:rsidRPr="00667560">
        <w:rPr>
          <w:b/>
        </w:rPr>
        <w:t>Appréciation personnelle :</w:t>
      </w:r>
    </w:p>
    <w:p w:rsidR="00846A9E" w:rsidRDefault="00846A9E" w:rsidP="00317C58">
      <w:pPr>
        <w:jc w:val="both"/>
      </w:pPr>
    </w:p>
    <w:p w:rsidR="00846A9E" w:rsidRDefault="00846A9E" w:rsidP="00317C58">
      <w:pPr>
        <w:jc w:val="both"/>
      </w:pPr>
      <w:r>
        <w:t>Ce</w:t>
      </w:r>
      <w:r w:rsidR="00667560">
        <w:t>t</w:t>
      </w:r>
      <w:r>
        <w:t xml:space="preserve"> ouvrage est un </w:t>
      </w:r>
      <w:r w:rsidR="00667560">
        <w:t>excellent</w:t>
      </w:r>
      <w:r>
        <w:t xml:space="preserve"> </w:t>
      </w:r>
      <w:r w:rsidRPr="00667560">
        <w:rPr>
          <w:i/>
        </w:rPr>
        <w:t xml:space="preserve">road </w:t>
      </w:r>
      <w:proofErr w:type="spellStart"/>
      <w:r w:rsidRPr="00667560">
        <w:rPr>
          <w:i/>
        </w:rPr>
        <w:t>movie</w:t>
      </w:r>
      <w:proofErr w:type="spellEnd"/>
      <w:r>
        <w:t xml:space="preserve"> de l’évaluation. Il transporte le lecteur dans des aspects techniques très pointu</w:t>
      </w:r>
      <w:r w:rsidR="00667560">
        <w:t>s tout en fournissant des outils très pratiques et directement utilisables lors d’une intervention.</w:t>
      </w:r>
    </w:p>
    <w:sectPr w:rsidR="00846A9E" w:rsidSect="00E340D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199" w:rsidRDefault="00E75199" w:rsidP="00EB315E">
      <w:r>
        <w:separator/>
      </w:r>
    </w:p>
  </w:endnote>
  <w:endnote w:type="continuationSeparator" w:id="0">
    <w:p w:rsidR="00E75199" w:rsidRDefault="00E75199" w:rsidP="00EB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199" w:rsidRDefault="00E75199" w:rsidP="00EB315E">
      <w:r>
        <w:separator/>
      </w:r>
    </w:p>
  </w:footnote>
  <w:footnote w:type="continuationSeparator" w:id="0">
    <w:p w:rsidR="00E75199" w:rsidRDefault="00E75199" w:rsidP="00EB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240F"/>
    <w:multiLevelType w:val="hybridMultilevel"/>
    <w:tmpl w:val="0A78E3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54B48CC"/>
    <w:multiLevelType w:val="multilevel"/>
    <w:tmpl w:val="1760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B7A70"/>
    <w:multiLevelType w:val="multilevel"/>
    <w:tmpl w:val="CA20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E1F20"/>
    <w:multiLevelType w:val="hybridMultilevel"/>
    <w:tmpl w:val="87985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1A83738"/>
    <w:multiLevelType w:val="multilevel"/>
    <w:tmpl w:val="284E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26248"/>
    <w:multiLevelType w:val="multilevel"/>
    <w:tmpl w:val="4A2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F6"/>
    <w:rsid w:val="0005780F"/>
    <w:rsid w:val="000F3CF4"/>
    <w:rsid w:val="001470B2"/>
    <w:rsid w:val="001A120B"/>
    <w:rsid w:val="001C4858"/>
    <w:rsid w:val="001D024B"/>
    <w:rsid w:val="00237F7A"/>
    <w:rsid w:val="00283920"/>
    <w:rsid w:val="00317C58"/>
    <w:rsid w:val="003F3967"/>
    <w:rsid w:val="004D614A"/>
    <w:rsid w:val="00522099"/>
    <w:rsid w:val="005349CD"/>
    <w:rsid w:val="00667560"/>
    <w:rsid w:val="006A269A"/>
    <w:rsid w:val="00794DC4"/>
    <w:rsid w:val="00846A9E"/>
    <w:rsid w:val="00865D98"/>
    <w:rsid w:val="00946F8E"/>
    <w:rsid w:val="009A47DA"/>
    <w:rsid w:val="009C138B"/>
    <w:rsid w:val="009C169B"/>
    <w:rsid w:val="009E5D4E"/>
    <w:rsid w:val="009E7AF3"/>
    <w:rsid w:val="00A04E1A"/>
    <w:rsid w:val="00A719CF"/>
    <w:rsid w:val="00A82057"/>
    <w:rsid w:val="00B163E5"/>
    <w:rsid w:val="00BB0EDA"/>
    <w:rsid w:val="00BC58B4"/>
    <w:rsid w:val="00C047F5"/>
    <w:rsid w:val="00C80CB7"/>
    <w:rsid w:val="00C85C72"/>
    <w:rsid w:val="00D026F6"/>
    <w:rsid w:val="00D20B25"/>
    <w:rsid w:val="00E340DA"/>
    <w:rsid w:val="00E4007F"/>
    <w:rsid w:val="00E75199"/>
    <w:rsid w:val="00E83A72"/>
    <w:rsid w:val="00EB315E"/>
    <w:rsid w:val="00EC2962"/>
    <w:rsid w:val="00EC7CE3"/>
    <w:rsid w:val="00EE43A7"/>
    <w:rsid w:val="00F530A3"/>
    <w:rsid w:val="00F563AD"/>
    <w:rsid w:val="00F6763C"/>
    <w:rsid w:val="00FB0A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8C9874"/>
  <w14:defaultImageDpi w14:val="300"/>
  <w15:docId w15:val="{9564EDED-442E-4B6E-A747-DD54A1BC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D026F6"/>
    <w:pPr>
      <w:spacing w:before="100" w:beforeAutospacing="1" w:after="100" w:afterAutospacing="1"/>
      <w:outlineLvl w:val="0"/>
    </w:pPr>
    <w:rPr>
      <w:rFonts w:ascii="Times" w:hAnsi="Times"/>
      <w:b/>
      <w:bCs/>
      <w:kern w:val="36"/>
      <w:sz w:val="48"/>
      <w:szCs w:val="48"/>
      <w:lang w:val="fr-CH"/>
    </w:rPr>
  </w:style>
  <w:style w:type="paragraph" w:styleId="Titre2">
    <w:name w:val="heading 2"/>
    <w:basedOn w:val="Normal"/>
    <w:link w:val="Titre2Car"/>
    <w:uiPriority w:val="9"/>
    <w:qFormat/>
    <w:rsid w:val="00D026F6"/>
    <w:pPr>
      <w:spacing w:before="100" w:beforeAutospacing="1" w:after="100" w:afterAutospacing="1"/>
      <w:outlineLvl w:val="1"/>
    </w:pPr>
    <w:rPr>
      <w:rFonts w:ascii="Times" w:hAnsi="Times"/>
      <w:b/>
      <w:bCs/>
      <w:sz w:val="36"/>
      <w:szCs w:val="36"/>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6F6"/>
    <w:rPr>
      <w:rFonts w:ascii="Times" w:hAnsi="Times"/>
      <w:b/>
      <w:bCs/>
      <w:kern w:val="36"/>
      <w:sz w:val="48"/>
      <w:szCs w:val="48"/>
      <w:lang w:val="fr-CH"/>
    </w:rPr>
  </w:style>
  <w:style w:type="character" w:customStyle="1" w:styleId="Titre2Car">
    <w:name w:val="Titre 2 Car"/>
    <w:basedOn w:val="Policepardfaut"/>
    <w:link w:val="Titre2"/>
    <w:uiPriority w:val="9"/>
    <w:rsid w:val="00D026F6"/>
    <w:rPr>
      <w:rFonts w:ascii="Times" w:hAnsi="Times"/>
      <w:b/>
      <w:bCs/>
      <w:sz w:val="36"/>
      <w:szCs w:val="36"/>
      <w:lang w:val="fr-CH"/>
    </w:rPr>
  </w:style>
  <w:style w:type="character" w:styleId="Lienhypertexte">
    <w:name w:val="Hyperlink"/>
    <w:basedOn w:val="Policepardfaut"/>
    <w:uiPriority w:val="99"/>
    <w:semiHidden/>
    <w:unhideWhenUsed/>
    <w:rsid w:val="00D026F6"/>
    <w:rPr>
      <w:color w:val="0000FF"/>
      <w:u w:val="single"/>
    </w:rPr>
  </w:style>
  <w:style w:type="character" w:customStyle="1" w:styleId="doctype">
    <w:name w:val="doctype"/>
    <w:basedOn w:val="Policepardfaut"/>
    <w:rsid w:val="00D026F6"/>
  </w:style>
  <w:style w:type="character" w:customStyle="1" w:styleId="docsize">
    <w:name w:val="docsize"/>
    <w:basedOn w:val="Policepardfaut"/>
    <w:rsid w:val="00D026F6"/>
  </w:style>
  <w:style w:type="paragraph" w:styleId="NormalWeb">
    <w:name w:val="Normal (Web)"/>
    <w:basedOn w:val="Normal"/>
    <w:uiPriority w:val="99"/>
    <w:semiHidden/>
    <w:unhideWhenUsed/>
    <w:rsid w:val="00D026F6"/>
    <w:pPr>
      <w:spacing w:before="100" w:beforeAutospacing="1" w:after="100" w:afterAutospacing="1"/>
    </w:pPr>
    <w:rPr>
      <w:rFonts w:ascii="Times" w:hAnsi="Times" w:cs="Times New Roman"/>
      <w:sz w:val="20"/>
      <w:szCs w:val="20"/>
      <w:lang w:val="fr-CH"/>
    </w:rPr>
  </w:style>
  <w:style w:type="paragraph" w:customStyle="1" w:styleId="item3">
    <w:name w:val="item3"/>
    <w:basedOn w:val="Normal"/>
    <w:rsid w:val="00D026F6"/>
    <w:pPr>
      <w:spacing w:before="100" w:beforeAutospacing="1" w:after="100" w:afterAutospacing="1"/>
    </w:pPr>
    <w:rPr>
      <w:rFonts w:ascii="Times" w:hAnsi="Times"/>
      <w:sz w:val="20"/>
      <w:szCs w:val="20"/>
      <w:lang w:val="fr-CH"/>
    </w:rPr>
  </w:style>
  <w:style w:type="character" w:styleId="Accentuation">
    <w:name w:val="Emphasis"/>
    <w:basedOn w:val="Policepardfaut"/>
    <w:uiPriority w:val="20"/>
    <w:qFormat/>
    <w:rsid w:val="00D026F6"/>
    <w:rPr>
      <w:i/>
      <w:iCs/>
    </w:rPr>
  </w:style>
  <w:style w:type="paragraph" w:styleId="En-tte">
    <w:name w:val="header"/>
    <w:basedOn w:val="Normal"/>
    <w:link w:val="En-tteCar"/>
    <w:uiPriority w:val="99"/>
    <w:unhideWhenUsed/>
    <w:rsid w:val="00EB315E"/>
    <w:pPr>
      <w:tabs>
        <w:tab w:val="center" w:pos="4536"/>
        <w:tab w:val="right" w:pos="9072"/>
      </w:tabs>
    </w:pPr>
  </w:style>
  <w:style w:type="character" w:customStyle="1" w:styleId="En-tteCar">
    <w:name w:val="En-tête Car"/>
    <w:basedOn w:val="Policepardfaut"/>
    <w:link w:val="En-tte"/>
    <w:uiPriority w:val="99"/>
    <w:rsid w:val="00EB315E"/>
  </w:style>
  <w:style w:type="paragraph" w:styleId="Pieddepage">
    <w:name w:val="footer"/>
    <w:basedOn w:val="Normal"/>
    <w:link w:val="PieddepageCar"/>
    <w:uiPriority w:val="99"/>
    <w:unhideWhenUsed/>
    <w:rsid w:val="00EB315E"/>
    <w:pPr>
      <w:tabs>
        <w:tab w:val="center" w:pos="4536"/>
        <w:tab w:val="right" w:pos="9072"/>
      </w:tabs>
    </w:pPr>
  </w:style>
  <w:style w:type="character" w:customStyle="1" w:styleId="PieddepageCar">
    <w:name w:val="Pied de page Car"/>
    <w:basedOn w:val="Policepardfaut"/>
    <w:link w:val="Pieddepage"/>
    <w:uiPriority w:val="99"/>
    <w:rsid w:val="00EB315E"/>
  </w:style>
  <w:style w:type="paragraph" w:styleId="Paragraphedeliste">
    <w:name w:val="List Paragraph"/>
    <w:basedOn w:val="Normal"/>
    <w:uiPriority w:val="34"/>
    <w:qFormat/>
    <w:rsid w:val="00EB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665557">
      <w:bodyDiv w:val="1"/>
      <w:marLeft w:val="0"/>
      <w:marRight w:val="0"/>
      <w:marTop w:val="0"/>
      <w:marBottom w:val="0"/>
      <w:divBdr>
        <w:top w:val="none" w:sz="0" w:space="0" w:color="auto"/>
        <w:left w:val="none" w:sz="0" w:space="0" w:color="auto"/>
        <w:bottom w:val="none" w:sz="0" w:space="0" w:color="auto"/>
        <w:right w:val="none" w:sz="0" w:space="0" w:color="auto"/>
      </w:divBdr>
      <w:divsChild>
        <w:div w:id="111571099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0"/>
              <w:marRight w:val="0"/>
              <w:marTop w:val="0"/>
              <w:marBottom w:val="0"/>
              <w:divBdr>
                <w:top w:val="none" w:sz="0" w:space="0" w:color="auto"/>
                <w:left w:val="none" w:sz="0" w:space="0" w:color="auto"/>
                <w:bottom w:val="none" w:sz="0" w:space="0" w:color="auto"/>
                <w:right w:val="none" w:sz="0" w:space="0" w:color="auto"/>
              </w:divBdr>
              <w:divsChild>
                <w:div w:id="1821338565">
                  <w:marLeft w:val="0"/>
                  <w:marRight w:val="0"/>
                  <w:marTop w:val="0"/>
                  <w:marBottom w:val="0"/>
                  <w:divBdr>
                    <w:top w:val="none" w:sz="0" w:space="0" w:color="auto"/>
                    <w:left w:val="none" w:sz="0" w:space="0" w:color="auto"/>
                    <w:bottom w:val="none" w:sz="0" w:space="0" w:color="auto"/>
                    <w:right w:val="none" w:sz="0" w:space="0" w:color="auto"/>
                  </w:divBdr>
                  <w:divsChild>
                    <w:div w:id="1764717612">
                      <w:marLeft w:val="0"/>
                      <w:marRight w:val="0"/>
                      <w:marTop w:val="0"/>
                      <w:marBottom w:val="0"/>
                      <w:divBdr>
                        <w:top w:val="none" w:sz="0" w:space="0" w:color="auto"/>
                        <w:left w:val="none" w:sz="0" w:space="0" w:color="auto"/>
                        <w:bottom w:val="none" w:sz="0" w:space="0" w:color="auto"/>
                        <w:right w:val="none" w:sz="0" w:space="0" w:color="auto"/>
                      </w:divBdr>
                      <w:divsChild>
                        <w:div w:id="1744911524">
                          <w:marLeft w:val="0"/>
                          <w:marRight w:val="0"/>
                          <w:marTop w:val="0"/>
                          <w:marBottom w:val="0"/>
                          <w:divBdr>
                            <w:top w:val="none" w:sz="0" w:space="0" w:color="auto"/>
                            <w:left w:val="none" w:sz="0" w:space="0" w:color="auto"/>
                            <w:bottom w:val="none" w:sz="0" w:space="0" w:color="auto"/>
                            <w:right w:val="none" w:sz="0" w:space="0" w:color="auto"/>
                          </w:divBdr>
                          <w:divsChild>
                            <w:div w:id="1819953269">
                              <w:marLeft w:val="0"/>
                              <w:marRight w:val="0"/>
                              <w:marTop w:val="0"/>
                              <w:marBottom w:val="0"/>
                              <w:divBdr>
                                <w:top w:val="none" w:sz="0" w:space="0" w:color="auto"/>
                                <w:left w:val="none" w:sz="0" w:space="0" w:color="auto"/>
                                <w:bottom w:val="none" w:sz="0" w:space="0" w:color="auto"/>
                                <w:right w:val="none" w:sz="0" w:space="0" w:color="auto"/>
                              </w:divBdr>
                              <w:divsChild>
                                <w:div w:id="1657371382">
                                  <w:marLeft w:val="0"/>
                                  <w:marRight w:val="0"/>
                                  <w:marTop w:val="0"/>
                                  <w:marBottom w:val="0"/>
                                  <w:divBdr>
                                    <w:top w:val="none" w:sz="0" w:space="0" w:color="auto"/>
                                    <w:left w:val="none" w:sz="0" w:space="0" w:color="auto"/>
                                    <w:bottom w:val="none" w:sz="0" w:space="0" w:color="auto"/>
                                    <w:right w:val="none" w:sz="0" w:space="0" w:color="auto"/>
                                  </w:divBdr>
                                  <w:divsChild>
                                    <w:div w:id="1307666648">
                                      <w:marLeft w:val="0"/>
                                      <w:marRight w:val="0"/>
                                      <w:marTop w:val="0"/>
                                      <w:marBottom w:val="0"/>
                                      <w:divBdr>
                                        <w:top w:val="none" w:sz="0" w:space="0" w:color="auto"/>
                                        <w:left w:val="none" w:sz="0" w:space="0" w:color="auto"/>
                                        <w:bottom w:val="none" w:sz="0" w:space="0" w:color="auto"/>
                                        <w:right w:val="none" w:sz="0" w:space="0" w:color="auto"/>
                                      </w:divBdr>
                                      <w:divsChild>
                                        <w:div w:id="83502049">
                                          <w:marLeft w:val="0"/>
                                          <w:marRight w:val="0"/>
                                          <w:marTop w:val="0"/>
                                          <w:marBottom w:val="0"/>
                                          <w:divBdr>
                                            <w:top w:val="none" w:sz="0" w:space="0" w:color="auto"/>
                                            <w:left w:val="none" w:sz="0" w:space="0" w:color="auto"/>
                                            <w:bottom w:val="none" w:sz="0" w:space="0" w:color="auto"/>
                                            <w:right w:val="none" w:sz="0" w:space="0" w:color="auto"/>
                                          </w:divBdr>
                                          <w:divsChild>
                                            <w:div w:id="1415661449">
                                              <w:marLeft w:val="0"/>
                                              <w:marRight w:val="0"/>
                                              <w:marTop w:val="0"/>
                                              <w:marBottom w:val="0"/>
                                              <w:divBdr>
                                                <w:top w:val="none" w:sz="0" w:space="0" w:color="auto"/>
                                                <w:left w:val="none" w:sz="0" w:space="0" w:color="auto"/>
                                                <w:bottom w:val="none" w:sz="0" w:space="0" w:color="auto"/>
                                                <w:right w:val="none" w:sz="0" w:space="0" w:color="auto"/>
                                              </w:divBdr>
                                              <w:divsChild>
                                                <w:div w:id="485322816">
                                                  <w:marLeft w:val="0"/>
                                                  <w:marRight w:val="0"/>
                                                  <w:marTop w:val="0"/>
                                                  <w:marBottom w:val="0"/>
                                                  <w:divBdr>
                                                    <w:top w:val="none" w:sz="0" w:space="0" w:color="auto"/>
                                                    <w:left w:val="none" w:sz="0" w:space="0" w:color="auto"/>
                                                    <w:bottom w:val="none" w:sz="0" w:space="0" w:color="auto"/>
                                                    <w:right w:val="none" w:sz="0" w:space="0" w:color="auto"/>
                                                  </w:divBdr>
                                                </w:div>
                                                <w:div w:id="1777362890">
                                                  <w:marLeft w:val="0"/>
                                                  <w:marRight w:val="0"/>
                                                  <w:marTop w:val="0"/>
                                                  <w:marBottom w:val="0"/>
                                                  <w:divBdr>
                                                    <w:top w:val="none" w:sz="0" w:space="0" w:color="auto"/>
                                                    <w:left w:val="none" w:sz="0" w:space="0" w:color="auto"/>
                                                    <w:bottom w:val="none" w:sz="0" w:space="0" w:color="auto"/>
                                                    <w:right w:val="none" w:sz="0" w:space="0" w:color="auto"/>
                                                  </w:divBdr>
                                                </w:div>
                                              </w:divsChild>
                                            </w:div>
                                            <w:div w:id="1291594351">
                                              <w:marLeft w:val="0"/>
                                              <w:marRight w:val="0"/>
                                              <w:marTop w:val="0"/>
                                              <w:marBottom w:val="0"/>
                                              <w:divBdr>
                                                <w:top w:val="none" w:sz="0" w:space="0" w:color="auto"/>
                                                <w:left w:val="none" w:sz="0" w:space="0" w:color="auto"/>
                                                <w:bottom w:val="none" w:sz="0" w:space="0" w:color="auto"/>
                                                <w:right w:val="none" w:sz="0" w:space="0" w:color="auto"/>
                                              </w:divBdr>
                                              <w:divsChild>
                                                <w:div w:id="2037270921">
                                                  <w:marLeft w:val="0"/>
                                                  <w:marRight w:val="0"/>
                                                  <w:marTop w:val="0"/>
                                                  <w:marBottom w:val="0"/>
                                                  <w:divBdr>
                                                    <w:top w:val="none" w:sz="0" w:space="0" w:color="auto"/>
                                                    <w:left w:val="none" w:sz="0" w:space="0" w:color="auto"/>
                                                    <w:bottom w:val="none" w:sz="0" w:space="0" w:color="auto"/>
                                                    <w:right w:val="none" w:sz="0" w:space="0" w:color="auto"/>
                                                  </w:divBdr>
                                                </w:div>
                                                <w:div w:id="1029600696">
                                                  <w:marLeft w:val="0"/>
                                                  <w:marRight w:val="0"/>
                                                  <w:marTop w:val="0"/>
                                                  <w:marBottom w:val="0"/>
                                                  <w:divBdr>
                                                    <w:top w:val="none" w:sz="0" w:space="0" w:color="auto"/>
                                                    <w:left w:val="none" w:sz="0" w:space="0" w:color="auto"/>
                                                    <w:bottom w:val="none" w:sz="0" w:space="0" w:color="auto"/>
                                                    <w:right w:val="none" w:sz="0" w:space="0" w:color="auto"/>
                                                  </w:divBdr>
                                                </w:div>
                                              </w:divsChild>
                                            </w:div>
                                            <w:div w:id="2052151421">
                                              <w:marLeft w:val="0"/>
                                              <w:marRight w:val="0"/>
                                              <w:marTop w:val="0"/>
                                              <w:marBottom w:val="0"/>
                                              <w:divBdr>
                                                <w:top w:val="none" w:sz="0" w:space="0" w:color="auto"/>
                                                <w:left w:val="none" w:sz="0" w:space="0" w:color="auto"/>
                                                <w:bottom w:val="none" w:sz="0" w:space="0" w:color="auto"/>
                                                <w:right w:val="none" w:sz="0" w:space="0" w:color="auto"/>
                                              </w:divBdr>
                                              <w:divsChild>
                                                <w:div w:id="2052685530">
                                                  <w:marLeft w:val="0"/>
                                                  <w:marRight w:val="0"/>
                                                  <w:marTop w:val="0"/>
                                                  <w:marBottom w:val="0"/>
                                                  <w:divBdr>
                                                    <w:top w:val="none" w:sz="0" w:space="0" w:color="auto"/>
                                                    <w:left w:val="none" w:sz="0" w:space="0" w:color="auto"/>
                                                    <w:bottom w:val="none" w:sz="0" w:space="0" w:color="auto"/>
                                                    <w:right w:val="none" w:sz="0" w:space="0" w:color="auto"/>
                                                  </w:divBdr>
                                                </w:div>
                                                <w:div w:id="313726367">
                                                  <w:marLeft w:val="0"/>
                                                  <w:marRight w:val="0"/>
                                                  <w:marTop w:val="0"/>
                                                  <w:marBottom w:val="0"/>
                                                  <w:divBdr>
                                                    <w:top w:val="none" w:sz="0" w:space="0" w:color="auto"/>
                                                    <w:left w:val="none" w:sz="0" w:space="0" w:color="auto"/>
                                                    <w:bottom w:val="none" w:sz="0" w:space="0" w:color="auto"/>
                                                    <w:right w:val="none" w:sz="0" w:space="0" w:color="auto"/>
                                                  </w:divBdr>
                                                </w:div>
                                              </w:divsChild>
                                            </w:div>
                                            <w:div w:id="1264418525">
                                              <w:marLeft w:val="0"/>
                                              <w:marRight w:val="0"/>
                                              <w:marTop w:val="0"/>
                                              <w:marBottom w:val="0"/>
                                              <w:divBdr>
                                                <w:top w:val="none" w:sz="0" w:space="0" w:color="auto"/>
                                                <w:left w:val="none" w:sz="0" w:space="0" w:color="auto"/>
                                                <w:bottom w:val="none" w:sz="0" w:space="0" w:color="auto"/>
                                                <w:right w:val="none" w:sz="0" w:space="0" w:color="auto"/>
                                              </w:divBdr>
                                              <w:divsChild>
                                                <w:div w:id="1412970584">
                                                  <w:marLeft w:val="0"/>
                                                  <w:marRight w:val="0"/>
                                                  <w:marTop w:val="0"/>
                                                  <w:marBottom w:val="0"/>
                                                  <w:divBdr>
                                                    <w:top w:val="none" w:sz="0" w:space="0" w:color="auto"/>
                                                    <w:left w:val="none" w:sz="0" w:space="0" w:color="auto"/>
                                                    <w:bottom w:val="none" w:sz="0" w:space="0" w:color="auto"/>
                                                    <w:right w:val="none" w:sz="0" w:space="0" w:color="auto"/>
                                                  </w:divBdr>
                                                </w:div>
                                                <w:div w:id="821431949">
                                                  <w:marLeft w:val="0"/>
                                                  <w:marRight w:val="0"/>
                                                  <w:marTop w:val="0"/>
                                                  <w:marBottom w:val="0"/>
                                                  <w:divBdr>
                                                    <w:top w:val="none" w:sz="0" w:space="0" w:color="auto"/>
                                                    <w:left w:val="none" w:sz="0" w:space="0" w:color="auto"/>
                                                    <w:bottom w:val="none" w:sz="0" w:space="0" w:color="auto"/>
                                                    <w:right w:val="none" w:sz="0" w:space="0" w:color="auto"/>
                                                  </w:divBdr>
                                                </w:div>
                                              </w:divsChild>
                                            </w:div>
                                            <w:div w:id="1975133623">
                                              <w:marLeft w:val="0"/>
                                              <w:marRight w:val="0"/>
                                              <w:marTop w:val="0"/>
                                              <w:marBottom w:val="0"/>
                                              <w:divBdr>
                                                <w:top w:val="none" w:sz="0" w:space="0" w:color="auto"/>
                                                <w:left w:val="none" w:sz="0" w:space="0" w:color="auto"/>
                                                <w:bottom w:val="none" w:sz="0" w:space="0" w:color="auto"/>
                                                <w:right w:val="none" w:sz="0" w:space="0" w:color="auto"/>
                                              </w:divBdr>
                                              <w:divsChild>
                                                <w:div w:id="158035608">
                                                  <w:marLeft w:val="0"/>
                                                  <w:marRight w:val="0"/>
                                                  <w:marTop w:val="0"/>
                                                  <w:marBottom w:val="0"/>
                                                  <w:divBdr>
                                                    <w:top w:val="none" w:sz="0" w:space="0" w:color="auto"/>
                                                    <w:left w:val="none" w:sz="0" w:space="0" w:color="auto"/>
                                                    <w:bottom w:val="none" w:sz="0" w:space="0" w:color="auto"/>
                                                    <w:right w:val="none" w:sz="0" w:space="0" w:color="auto"/>
                                                  </w:divBdr>
                                                </w:div>
                                                <w:div w:id="1522088530">
                                                  <w:marLeft w:val="0"/>
                                                  <w:marRight w:val="0"/>
                                                  <w:marTop w:val="0"/>
                                                  <w:marBottom w:val="0"/>
                                                  <w:divBdr>
                                                    <w:top w:val="none" w:sz="0" w:space="0" w:color="auto"/>
                                                    <w:left w:val="none" w:sz="0" w:space="0" w:color="auto"/>
                                                    <w:bottom w:val="none" w:sz="0" w:space="0" w:color="auto"/>
                                                    <w:right w:val="none" w:sz="0" w:space="0" w:color="auto"/>
                                                  </w:divBdr>
                                                </w:div>
                                              </w:divsChild>
                                            </w:div>
                                            <w:div w:id="1837259674">
                                              <w:marLeft w:val="0"/>
                                              <w:marRight w:val="0"/>
                                              <w:marTop w:val="0"/>
                                              <w:marBottom w:val="0"/>
                                              <w:divBdr>
                                                <w:top w:val="none" w:sz="0" w:space="0" w:color="auto"/>
                                                <w:left w:val="none" w:sz="0" w:space="0" w:color="auto"/>
                                                <w:bottom w:val="none" w:sz="0" w:space="0" w:color="auto"/>
                                                <w:right w:val="none" w:sz="0" w:space="0" w:color="auto"/>
                                              </w:divBdr>
                                              <w:divsChild>
                                                <w:div w:id="1863006475">
                                                  <w:marLeft w:val="0"/>
                                                  <w:marRight w:val="0"/>
                                                  <w:marTop w:val="0"/>
                                                  <w:marBottom w:val="0"/>
                                                  <w:divBdr>
                                                    <w:top w:val="none" w:sz="0" w:space="0" w:color="auto"/>
                                                    <w:left w:val="none" w:sz="0" w:space="0" w:color="auto"/>
                                                    <w:bottom w:val="none" w:sz="0" w:space="0" w:color="auto"/>
                                                    <w:right w:val="none" w:sz="0" w:space="0" w:color="auto"/>
                                                  </w:divBdr>
                                                </w:div>
                                                <w:div w:id="2071153799">
                                                  <w:marLeft w:val="0"/>
                                                  <w:marRight w:val="0"/>
                                                  <w:marTop w:val="0"/>
                                                  <w:marBottom w:val="0"/>
                                                  <w:divBdr>
                                                    <w:top w:val="none" w:sz="0" w:space="0" w:color="auto"/>
                                                    <w:left w:val="none" w:sz="0" w:space="0" w:color="auto"/>
                                                    <w:bottom w:val="none" w:sz="0" w:space="0" w:color="auto"/>
                                                    <w:right w:val="none" w:sz="0" w:space="0" w:color="auto"/>
                                                  </w:divBdr>
                                                </w:div>
                                              </w:divsChild>
                                            </w:div>
                                            <w:div w:id="693775856">
                                              <w:marLeft w:val="0"/>
                                              <w:marRight w:val="0"/>
                                              <w:marTop w:val="0"/>
                                              <w:marBottom w:val="0"/>
                                              <w:divBdr>
                                                <w:top w:val="none" w:sz="0" w:space="0" w:color="auto"/>
                                                <w:left w:val="none" w:sz="0" w:space="0" w:color="auto"/>
                                                <w:bottom w:val="none" w:sz="0" w:space="0" w:color="auto"/>
                                                <w:right w:val="none" w:sz="0" w:space="0" w:color="auto"/>
                                              </w:divBdr>
                                              <w:divsChild>
                                                <w:div w:id="999692002">
                                                  <w:marLeft w:val="0"/>
                                                  <w:marRight w:val="0"/>
                                                  <w:marTop w:val="0"/>
                                                  <w:marBottom w:val="0"/>
                                                  <w:divBdr>
                                                    <w:top w:val="none" w:sz="0" w:space="0" w:color="auto"/>
                                                    <w:left w:val="none" w:sz="0" w:space="0" w:color="auto"/>
                                                    <w:bottom w:val="none" w:sz="0" w:space="0" w:color="auto"/>
                                                    <w:right w:val="none" w:sz="0" w:space="0" w:color="auto"/>
                                                  </w:divBdr>
                                                </w:div>
                                                <w:div w:id="1501432907">
                                                  <w:marLeft w:val="0"/>
                                                  <w:marRight w:val="0"/>
                                                  <w:marTop w:val="0"/>
                                                  <w:marBottom w:val="0"/>
                                                  <w:divBdr>
                                                    <w:top w:val="none" w:sz="0" w:space="0" w:color="auto"/>
                                                    <w:left w:val="none" w:sz="0" w:space="0" w:color="auto"/>
                                                    <w:bottom w:val="none" w:sz="0" w:space="0" w:color="auto"/>
                                                    <w:right w:val="none" w:sz="0" w:space="0" w:color="auto"/>
                                                  </w:divBdr>
                                                </w:div>
                                              </w:divsChild>
                                            </w:div>
                                            <w:div w:id="213976537">
                                              <w:marLeft w:val="0"/>
                                              <w:marRight w:val="0"/>
                                              <w:marTop w:val="0"/>
                                              <w:marBottom w:val="0"/>
                                              <w:divBdr>
                                                <w:top w:val="none" w:sz="0" w:space="0" w:color="auto"/>
                                                <w:left w:val="none" w:sz="0" w:space="0" w:color="auto"/>
                                                <w:bottom w:val="none" w:sz="0" w:space="0" w:color="auto"/>
                                                <w:right w:val="none" w:sz="0" w:space="0" w:color="auto"/>
                                              </w:divBdr>
                                              <w:divsChild>
                                                <w:div w:id="1566529118">
                                                  <w:marLeft w:val="0"/>
                                                  <w:marRight w:val="0"/>
                                                  <w:marTop w:val="0"/>
                                                  <w:marBottom w:val="0"/>
                                                  <w:divBdr>
                                                    <w:top w:val="none" w:sz="0" w:space="0" w:color="auto"/>
                                                    <w:left w:val="none" w:sz="0" w:space="0" w:color="auto"/>
                                                    <w:bottom w:val="none" w:sz="0" w:space="0" w:color="auto"/>
                                                    <w:right w:val="none" w:sz="0" w:space="0" w:color="auto"/>
                                                  </w:divBdr>
                                                </w:div>
                                                <w:div w:id="2010675005">
                                                  <w:marLeft w:val="0"/>
                                                  <w:marRight w:val="0"/>
                                                  <w:marTop w:val="0"/>
                                                  <w:marBottom w:val="0"/>
                                                  <w:divBdr>
                                                    <w:top w:val="none" w:sz="0" w:space="0" w:color="auto"/>
                                                    <w:left w:val="none" w:sz="0" w:space="0" w:color="auto"/>
                                                    <w:bottom w:val="none" w:sz="0" w:space="0" w:color="auto"/>
                                                    <w:right w:val="none" w:sz="0" w:space="0" w:color="auto"/>
                                                  </w:divBdr>
                                                </w:div>
                                              </w:divsChild>
                                            </w:div>
                                            <w:div w:id="952248206">
                                              <w:marLeft w:val="0"/>
                                              <w:marRight w:val="0"/>
                                              <w:marTop w:val="0"/>
                                              <w:marBottom w:val="0"/>
                                              <w:divBdr>
                                                <w:top w:val="none" w:sz="0" w:space="0" w:color="auto"/>
                                                <w:left w:val="none" w:sz="0" w:space="0" w:color="auto"/>
                                                <w:bottom w:val="none" w:sz="0" w:space="0" w:color="auto"/>
                                                <w:right w:val="none" w:sz="0" w:space="0" w:color="auto"/>
                                              </w:divBdr>
                                              <w:divsChild>
                                                <w:div w:id="1734814772">
                                                  <w:marLeft w:val="0"/>
                                                  <w:marRight w:val="0"/>
                                                  <w:marTop w:val="0"/>
                                                  <w:marBottom w:val="0"/>
                                                  <w:divBdr>
                                                    <w:top w:val="none" w:sz="0" w:space="0" w:color="auto"/>
                                                    <w:left w:val="none" w:sz="0" w:space="0" w:color="auto"/>
                                                    <w:bottom w:val="none" w:sz="0" w:space="0" w:color="auto"/>
                                                    <w:right w:val="none" w:sz="0" w:space="0" w:color="auto"/>
                                                  </w:divBdr>
                                                </w:div>
                                                <w:div w:id="1814255920">
                                                  <w:marLeft w:val="0"/>
                                                  <w:marRight w:val="0"/>
                                                  <w:marTop w:val="0"/>
                                                  <w:marBottom w:val="0"/>
                                                  <w:divBdr>
                                                    <w:top w:val="none" w:sz="0" w:space="0" w:color="auto"/>
                                                    <w:left w:val="none" w:sz="0" w:space="0" w:color="auto"/>
                                                    <w:bottom w:val="none" w:sz="0" w:space="0" w:color="auto"/>
                                                    <w:right w:val="none" w:sz="0" w:space="0" w:color="auto"/>
                                                  </w:divBdr>
                                                </w:div>
                                              </w:divsChild>
                                            </w:div>
                                            <w:div w:id="778375373">
                                              <w:marLeft w:val="0"/>
                                              <w:marRight w:val="0"/>
                                              <w:marTop w:val="0"/>
                                              <w:marBottom w:val="0"/>
                                              <w:divBdr>
                                                <w:top w:val="none" w:sz="0" w:space="0" w:color="auto"/>
                                                <w:left w:val="none" w:sz="0" w:space="0" w:color="auto"/>
                                                <w:bottom w:val="none" w:sz="0" w:space="0" w:color="auto"/>
                                                <w:right w:val="none" w:sz="0" w:space="0" w:color="auto"/>
                                              </w:divBdr>
                                              <w:divsChild>
                                                <w:div w:id="117996311">
                                                  <w:marLeft w:val="0"/>
                                                  <w:marRight w:val="0"/>
                                                  <w:marTop w:val="0"/>
                                                  <w:marBottom w:val="0"/>
                                                  <w:divBdr>
                                                    <w:top w:val="none" w:sz="0" w:space="0" w:color="auto"/>
                                                    <w:left w:val="none" w:sz="0" w:space="0" w:color="auto"/>
                                                    <w:bottom w:val="none" w:sz="0" w:space="0" w:color="auto"/>
                                                    <w:right w:val="none" w:sz="0" w:space="0" w:color="auto"/>
                                                  </w:divBdr>
                                                </w:div>
                                                <w:div w:id="1003970444">
                                                  <w:marLeft w:val="0"/>
                                                  <w:marRight w:val="0"/>
                                                  <w:marTop w:val="0"/>
                                                  <w:marBottom w:val="0"/>
                                                  <w:divBdr>
                                                    <w:top w:val="none" w:sz="0" w:space="0" w:color="auto"/>
                                                    <w:left w:val="none" w:sz="0" w:space="0" w:color="auto"/>
                                                    <w:bottom w:val="none" w:sz="0" w:space="0" w:color="auto"/>
                                                    <w:right w:val="none" w:sz="0" w:space="0" w:color="auto"/>
                                                  </w:divBdr>
                                                </w:div>
                                              </w:divsChild>
                                            </w:div>
                                            <w:div w:id="1449736062">
                                              <w:marLeft w:val="0"/>
                                              <w:marRight w:val="0"/>
                                              <w:marTop w:val="0"/>
                                              <w:marBottom w:val="0"/>
                                              <w:divBdr>
                                                <w:top w:val="none" w:sz="0" w:space="0" w:color="auto"/>
                                                <w:left w:val="none" w:sz="0" w:space="0" w:color="auto"/>
                                                <w:bottom w:val="none" w:sz="0" w:space="0" w:color="auto"/>
                                                <w:right w:val="none" w:sz="0" w:space="0" w:color="auto"/>
                                              </w:divBdr>
                                              <w:divsChild>
                                                <w:div w:id="246109658">
                                                  <w:marLeft w:val="0"/>
                                                  <w:marRight w:val="0"/>
                                                  <w:marTop w:val="0"/>
                                                  <w:marBottom w:val="0"/>
                                                  <w:divBdr>
                                                    <w:top w:val="none" w:sz="0" w:space="0" w:color="auto"/>
                                                    <w:left w:val="none" w:sz="0" w:space="0" w:color="auto"/>
                                                    <w:bottom w:val="none" w:sz="0" w:space="0" w:color="auto"/>
                                                    <w:right w:val="none" w:sz="0" w:space="0" w:color="auto"/>
                                                  </w:divBdr>
                                                </w:div>
                                                <w:div w:id="17370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6801">
                                      <w:marLeft w:val="0"/>
                                      <w:marRight w:val="0"/>
                                      <w:marTop w:val="0"/>
                                      <w:marBottom w:val="0"/>
                                      <w:divBdr>
                                        <w:top w:val="none" w:sz="0" w:space="0" w:color="auto"/>
                                        <w:left w:val="none" w:sz="0" w:space="0" w:color="auto"/>
                                        <w:bottom w:val="none" w:sz="0" w:space="0" w:color="auto"/>
                                        <w:right w:val="none" w:sz="0" w:space="0" w:color="auto"/>
                                      </w:divBdr>
                                      <w:divsChild>
                                        <w:div w:id="1017924716">
                                          <w:marLeft w:val="0"/>
                                          <w:marRight w:val="0"/>
                                          <w:marTop w:val="0"/>
                                          <w:marBottom w:val="0"/>
                                          <w:divBdr>
                                            <w:top w:val="none" w:sz="0" w:space="0" w:color="auto"/>
                                            <w:left w:val="none" w:sz="0" w:space="0" w:color="auto"/>
                                            <w:bottom w:val="none" w:sz="0" w:space="0" w:color="auto"/>
                                            <w:right w:val="none" w:sz="0" w:space="0" w:color="auto"/>
                                          </w:divBdr>
                                        </w:div>
                                        <w:div w:id="15927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0811">
                              <w:marLeft w:val="0"/>
                              <w:marRight w:val="0"/>
                              <w:marTop w:val="0"/>
                              <w:marBottom w:val="0"/>
                              <w:divBdr>
                                <w:top w:val="none" w:sz="0" w:space="0" w:color="auto"/>
                                <w:left w:val="none" w:sz="0" w:space="0" w:color="auto"/>
                                <w:bottom w:val="none" w:sz="0" w:space="0" w:color="auto"/>
                                <w:right w:val="none" w:sz="0" w:space="0" w:color="auto"/>
                              </w:divBdr>
                              <w:divsChild>
                                <w:div w:id="1548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011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Peace-support</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 Baldet</dc:creator>
  <cp:keywords/>
  <dc:description/>
  <cp:lastModifiedBy>Oumar Baldet</cp:lastModifiedBy>
  <cp:revision>11</cp:revision>
  <dcterms:created xsi:type="dcterms:W3CDTF">2019-02-16T17:34:00Z</dcterms:created>
  <dcterms:modified xsi:type="dcterms:W3CDTF">2019-02-18T17:09:00Z</dcterms:modified>
</cp:coreProperties>
</file>